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3E" w:rsidRPr="006C7B30" w:rsidRDefault="001F433E" w:rsidP="001F433E">
      <w:pPr>
        <w:spacing w:after="150" w:line="240" w:lineRule="auto"/>
        <w:outlineLvl w:val="2"/>
        <w:rPr>
          <w:rFonts w:ascii="Helvetica" w:eastAsia="Times New Roman" w:hAnsi="Helvetica" w:cs="Helvetica"/>
          <w:color w:val="669933"/>
          <w:sz w:val="44"/>
          <w:szCs w:val="44"/>
          <w:lang w:val="en"/>
        </w:rPr>
      </w:pPr>
      <w:bookmarkStart w:id="0" w:name="_GoBack"/>
      <w:bookmarkEnd w:id="0"/>
      <w:r w:rsidRPr="006C7B30">
        <w:rPr>
          <w:rFonts w:ascii="Helvetica" w:eastAsia="Times New Roman" w:hAnsi="Helvetica" w:cs="Helvetica"/>
          <w:color w:val="669933"/>
          <w:sz w:val="44"/>
          <w:szCs w:val="44"/>
          <w:lang w:val="en"/>
        </w:rPr>
        <w:t>Types of Plagiarism</w:t>
      </w:r>
    </w:p>
    <w:p w:rsidR="001F433E" w:rsidRPr="006C7B30" w:rsidRDefault="001F433E" w:rsidP="001F433E">
      <w:pPr>
        <w:spacing w:before="100" w:beforeAutospacing="1" w:after="150" w:line="360" w:lineRule="atLeast"/>
        <w:rPr>
          <w:rFonts w:ascii="Helvetica" w:eastAsia="Times New Roman" w:hAnsi="Helvetica" w:cs="Helvetica"/>
          <w:color w:val="333333"/>
          <w:sz w:val="44"/>
          <w:szCs w:val="44"/>
          <w:lang w:val="en"/>
        </w:rPr>
      </w:pPr>
      <w:r w:rsidRPr="006C7B30">
        <w:rPr>
          <w:rFonts w:ascii="Helvetica" w:eastAsia="Times New Roman" w:hAnsi="Helvetica" w:cs="Helvetica"/>
          <w:color w:val="333333"/>
          <w:sz w:val="44"/>
          <w:szCs w:val="44"/>
          <w:lang w:val="en"/>
        </w:rPr>
        <w:t>Anyone who has written or graded a paper knows that plagiarism is not always a black and white issue. The boundary between plagiarism and research is often unclear. Learning to recognize the various forms of plagiarism, especially the more ambiguous ones, is an important step towards effective prevention. Many people think of plagiarism as copying another's work, or borrowing someone else's original ideas. But terms like "copying" and "borrowing" can disguise the seriousness of the offense:</w:t>
      </w:r>
    </w:p>
    <w:p w:rsidR="001F433E" w:rsidRPr="006C7B30" w:rsidRDefault="001F433E" w:rsidP="001F433E">
      <w:pPr>
        <w:spacing w:before="450" w:after="150" w:line="240" w:lineRule="auto"/>
        <w:outlineLvl w:val="3"/>
        <w:rPr>
          <w:rFonts w:ascii="Helvetica" w:eastAsia="Times New Roman" w:hAnsi="Helvetica" w:cs="Helvetica"/>
          <w:color w:val="333333"/>
          <w:sz w:val="44"/>
          <w:szCs w:val="44"/>
          <w:lang w:val="en"/>
        </w:rPr>
      </w:pPr>
      <w:r w:rsidRPr="006C7B30">
        <w:rPr>
          <w:rFonts w:ascii="Helvetica" w:eastAsia="Times New Roman" w:hAnsi="Helvetica" w:cs="Helvetica"/>
          <w:color w:val="333333"/>
          <w:sz w:val="44"/>
          <w:szCs w:val="44"/>
          <w:lang w:val="en"/>
        </w:rPr>
        <w:t>Sources Not Cited</w:t>
      </w:r>
    </w:p>
    <w:p w:rsidR="001F433E" w:rsidRPr="006C7B30" w:rsidRDefault="001F433E" w:rsidP="001F433E">
      <w:pPr>
        <w:numPr>
          <w:ilvl w:val="0"/>
          <w:numId w:val="1"/>
        </w:numPr>
        <w:spacing w:before="100" w:beforeAutospacing="1" w:after="100" w:afterAutospacing="1" w:line="360" w:lineRule="atLeast"/>
        <w:rPr>
          <w:rFonts w:ascii="Helvetica" w:eastAsia="Times New Roman" w:hAnsi="Helvetica" w:cs="Helvetica"/>
          <w:color w:val="333333"/>
          <w:sz w:val="44"/>
          <w:szCs w:val="44"/>
          <w:lang w:val="en"/>
        </w:rPr>
      </w:pPr>
      <w:r w:rsidRPr="006C7B30">
        <w:rPr>
          <w:rFonts w:ascii="Helvetica" w:eastAsia="Times New Roman" w:hAnsi="Helvetica" w:cs="Helvetica"/>
          <w:b/>
          <w:bCs/>
          <w:color w:val="333333"/>
          <w:sz w:val="44"/>
          <w:szCs w:val="44"/>
          <w:lang w:val="en"/>
        </w:rPr>
        <w:t>"The Ghost Writer"</w:t>
      </w:r>
      <w:r w:rsidRPr="006C7B30">
        <w:rPr>
          <w:rFonts w:ascii="Helvetica" w:eastAsia="Times New Roman" w:hAnsi="Helvetica" w:cs="Helvetica"/>
          <w:color w:val="333333"/>
          <w:sz w:val="44"/>
          <w:szCs w:val="44"/>
          <w:lang w:val="en"/>
        </w:rPr>
        <w:br/>
        <w:t>The writer turns in another's work, word-for-word, as his or her own.</w:t>
      </w:r>
    </w:p>
    <w:p w:rsidR="001F433E" w:rsidRDefault="001F433E" w:rsidP="001F433E">
      <w:pPr>
        <w:numPr>
          <w:ilvl w:val="0"/>
          <w:numId w:val="1"/>
        </w:numPr>
        <w:spacing w:before="100" w:beforeAutospacing="1" w:after="100" w:afterAutospacing="1" w:line="360" w:lineRule="atLeast"/>
        <w:rPr>
          <w:rFonts w:ascii="Helvetica" w:eastAsia="Times New Roman" w:hAnsi="Helvetica" w:cs="Helvetica"/>
          <w:color w:val="333333"/>
          <w:sz w:val="44"/>
          <w:szCs w:val="44"/>
          <w:lang w:val="en"/>
        </w:rPr>
      </w:pPr>
      <w:r w:rsidRPr="006C7B30">
        <w:rPr>
          <w:rFonts w:ascii="Helvetica" w:eastAsia="Times New Roman" w:hAnsi="Helvetica" w:cs="Helvetica"/>
          <w:b/>
          <w:bCs/>
          <w:color w:val="333333"/>
          <w:sz w:val="44"/>
          <w:szCs w:val="44"/>
          <w:lang w:val="en"/>
        </w:rPr>
        <w:t>"The Photocopy"</w:t>
      </w:r>
      <w:r w:rsidRPr="006C7B30">
        <w:rPr>
          <w:rFonts w:ascii="Helvetica" w:eastAsia="Times New Roman" w:hAnsi="Helvetica" w:cs="Helvetica"/>
          <w:color w:val="333333"/>
          <w:sz w:val="44"/>
          <w:szCs w:val="44"/>
          <w:lang w:val="en"/>
        </w:rPr>
        <w:br/>
        <w:t>The writer copies significant portions of text straight from a single source, without alteration.</w:t>
      </w:r>
    </w:p>
    <w:p w:rsidR="001C23DB" w:rsidRPr="006C7B30" w:rsidRDefault="001C23DB" w:rsidP="001C23DB">
      <w:pPr>
        <w:spacing w:before="100" w:beforeAutospacing="1" w:after="100" w:afterAutospacing="1" w:line="360" w:lineRule="atLeast"/>
        <w:ind w:left="720"/>
        <w:rPr>
          <w:rFonts w:ascii="Helvetica" w:eastAsia="Times New Roman" w:hAnsi="Helvetica" w:cs="Helvetica"/>
          <w:color w:val="333333"/>
          <w:sz w:val="44"/>
          <w:szCs w:val="44"/>
          <w:lang w:val="en"/>
        </w:rPr>
      </w:pPr>
    </w:p>
    <w:p w:rsidR="001F433E" w:rsidRPr="006C7B30" w:rsidRDefault="001F433E" w:rsidP="001F433E">
      <w:pPr>
        <w:numPr>
          <w:ilvl w:val="0"/>
          <w:numId w:val="1"/>
        </w:numPr>
        <w:spacing w:before="100" w:beforeAutospacing="1" w:after="100" w:afterAutospacing="1" w:line="360" w:lineRule="atLeast"/>
        <w:rPr>
          <w:rFonts w:ascii="Helvetica" w:eastAsia="Times New Roman" w:hAnsi="Helvetica" w:cs="Helvetica"/>
          <w:color w:val="333333"/>
          <w:sz w:val="44"/>
          <w:szCs w:val="44"/>
          <w:lang w:val="en"/>
        </w:rPr>
      </w:pPr>
      <w:r w:rsidRPr="006C7B30">
        <w:rPr>
          <w:rFonts w:ascii="Helvetica" w:eastAsia="Times New Roman" w:hAnsi="Helvetica" w:cs="Helvetica"/>
          <w:b/>
          <w:bCs/>
          <w:color w:val="333333"/>
          <w:sz w:val="44"/>
          <w:szCs w:val="44"/>
          <w:lang w:val="en"/>
        </w:rPr>
        <w:lastRenderedPageBreak/>
        <w:t>"The Potluck Paper"</w:t>
      </w:r>
      <w:r w:rsidRPr="006C7B30">
        <w:rPr>
          <w:rFonts w:ascii="Helvetica" w:eastAsia="Times New Roman" w:hAnsi="Helvetica" w:cs="Helvetica"/>
          <w:color w:val="333333"/>
          <w:sz w:val="44"/>
          <w:szCs w:val="44"/>
          <w:lang w:val="en"/>
        </w:rPr>
        <w:br/>
        <w:t>The writer tries to disguise plagiarism by copying from several different sources, tweaking the sentences to make them fit together while retaining</w:t>
      </w:r>
      <w:r w:rsidR="0067654F" w:rsidRPr="006C7B30">
        <w:rPr>
          <w:rFonts w:ascii="Helvetica" w:eastAsia="Times New Roman" w:hAnsi="Helvetica" w:cs="Helvetica"/>
          <w:color w:val="333333"/>
          <w:sz w:val="44"/>
          <w:szCs w:val="44"/>
          <w:lang w:val="en"/>
        </w:rPr>
        <w:t xml:space="preserve"> </w:t>
      </w:r>
      <w:r w:rsidRPr="006C7B30">
        <w:rPr>
          <w:rFonts w:ascii="Helvetica" w:eastAsia="Times New Roman" w:hAnsi="Helvetica" w:cs="Helvetica"/>
          <w:color w:val="333333"/>
          <w:sz w:val="44"/>
          <w:szCs w:val="44"/>
          <w:lang w:val="en"/>
        </w:rPr>
        <w:t>most of the original phrasing.</w:t>
      </w:r>
    </w:p>
    <w:p w:rsidR="001F433E" w:rsidRPr="006C7B30" w:rsidRDefault="001F433E" w:rsidP="001F433E">
      <w:pPr>
        <w:numPr>
          <w:ilvl w:val="0"/>
          <w:numId w:val="1"/>
        </w:numPr>
        <w:spacing w:before="100" w:beforeAutospacing="1" w:after="100" w:afterAutospacing="1" w:line="360" w:lineRule="atLeast"/>
        <w:rPr>
          <w:rFonts w:ascii="Helvetica" w:eastAsia="Times New Roman" w:hAnsi="Helvetica" w:cs="Helvetica"/>
          <w:color w:val="333333"/>
          <w:sz w:val="44"/>
          <w:szCs w:val="44"/>
          <w:lang w:val="en"/>
        </w:rPr>
      </w:pPr>
      <w:r w:rsidRPr="006C7B30">
        <w:rPr>
          <w:rFonts w:ascii="Helvetica" w:eastAsia="Times New Roman" w:hAnsi="Helvetica" w:cs="Helvetica"/>
          <w:b/>
          <w:bCs/>
          <w:color w:val="333333"/>
          <w:sz w:val="44"/>
          <w:szCs w:val="44"/>
          <w:lang w:val="en"/>
        </w:rPr>
        <w:t>"The Poor Disguise"</w:t>
      </w:r>
      <w:r w:rsidRPr="006C7B30">
        <w:rPr>
          <w:rFonts w:ascii="Helvetica" w:eastAsia="Times New Roman" w:hAnsi="Helvetica" w:cs="Helvetica"/>
          <w:color w:val="333333"/>
          <w:sz w:val="44"/>
          <w:szCs w:val="44"/>
          <w:lang w:val="en"/>
        </w:rPr>
        <w:br/>
        <w:t>Although the writer has retained the essential content of the source, he or she has altered the paper's appearance slightly by changing key words and phrases.</w:t>
      </w:r>
    </w:p>
    <w:p w:rsidR="001F433E" w:rsidRPr="006C7B30" w:rsidRDefault="001F433E" w:rsidP="001F433E">
      <w:pPr>
        <w:numPr>
          <w:ilvl w:val="0"/>
          <w:numId w:val="1"/>
        </w:numPr>
        <w:spacing w:before="100" w:beforeAutospacing="1" w:after="100" w:afterAutospacing="1" w:line="360" w:lineRule="atLeast"/>
        <w:rPr>
          <w:rFonts w:ascii="Helvetica" w:eastAsia="Times New Roman" w:hAnsi="Helvetica" w:cs="Helvetica"/>
          <w:color w:val="333333"/>
          <w:sz w:val="44"/>
          <w:szCs w:val="44"/>
          <w:lang w:val="en"/>
        </w:rPr>
      </w:pPr>
      <w:r w:rsidRPr="006C7B30">
        <w:rPr>
          <w:rFonts w:ascii="Helvetica" w:eastAsia="Times New Roman" w:hAnsi="Helvetica" w:cs="Helvetica"/>
          <w:b/>
          <w:bCs/>
          <w:color w:val="333333"/>
          <w:sz w:val="44"/>
          <w:szCs w:val="44"/>
          <w:lang w:val="en"/>
        </w:rPr>
        <w:t>"The Labor of Laziness"</w:t>
      </w:r>
      <w:r w:rsidRPr="006C7B30">
        <w:rPr>
          <w:rFonts w:ascii="Helvetica" w:eastAsia="Times New Roman" w:hAnsi="Helvetica" w:cs="Helvetica"/>
          <w:color w:val="333333"/>
          <w:sz w:val="44"/>
          <w:szCs w:val="44"/>
          <w:lang w:val="en"/>
        </w:rPr>
        <w:br/>
        <w:t xml:space="preserve">The writer takes the time to paraphrase most of </w:t>
      </w:r>
      <w:r w:rsidR="00B44426">
        <w:rPr>
          <w:rFonts w:ascii="Helvetica" w:eastAsia="Times New Roman" w:hAnsi="Helvetica" w:cs="Helvetica"/>
          <w:color w:val="333333"/>
          <w:sz w:val="44"/>
          <w:szCs w:val="44"/>
          <w:lang w:val="en"/>
        </w:rPr>
        <w:t>t</w:t>
      </w:r>
      <w:r w:rsidRPr="006C7B30">
        <w:rPr>
          <w:rFonts w:ascii="Helvetica" w:eastAsia="Times New Roman" w:hAnsi="Helvetica" w:cs="Helvetica"/>
          <w:color w:val="333333"/>
          <w:sz w:val="44"/>
          <w:szCs w:val="44"/>
          <w:lang w:val="en"/>
        </w:rPr>
        <w:t>he paper from other sources and make it all fit together, instead of spending the same effort on original work.</w:t>
      </w:r>
    </w:p>
    <w:p w:rsidR="001F433E" w:rsidRDefault="001F433E" w:rsidP="001F433E">
      <w:pPr>
        <w:numPr>
          <w:ilvl w:val="0"/>
          <w:numId w:val="1"/>
        </w:numPr>
        <w:spacing w:before="100" w:beforeAutospacing="1" w:after="100" w:afterAutospacing="1" w:line="360" w:lineRule="atLeast"/>
        <w:rPr>
          <w:rFonts w:ascii="Helvetica" w:eastAsia="Times New Roman" w:hAnsi="Helvetica" w:cs="Helvetica"/>
          <w:color w:val="333333"/>
          <w:sz w:val="44"/>
          <w:szCs w:val="44"/>
          <w:lang w:val="en"/>
        </w:rPr>
      </w:pPr>
      <w:r w:rsidRPr="006C7B30">
        <w:rPr>
          <w:rFonts w:ascii="Helvetica" w:eastAsia="Times New Roman" w:hAnsi="Helvetica" w:cs="Helvetica"/>
          <w:b/>
          <w:bCs/>
          <w:color w:val="333333"/>
          <w:sz w:val="44"/>
          <w:szCs w:val="44"/>
          <w:lang w:val="en"/>
        </w:rPr>
        <w:t>"The Self-Stealer"</w:t>
      </w:r>
      <w:r w:rsidRPr="006C7B30">
        <w:rPr>
          <w:rFonts w:ascii="Helvetica" w:eastAsia="Times New Roman" w:hAnsi="Helvetica" w:cs="Helvetica"/>
          <w:color w:val="333333"/>
          <w:sz w:val="44"/>
          <w:szCs w:val="44"/>
          <w:lang w:val="en"/>
        </w:rPr>
        <w:br/>
        <w:t>The writer "borrows" generously from his or her previous work, violating policies concerning the expectation of originality adopted by most academic institutions.</w:t>
      </w:r>
    </w:p>
    <w:p w:rsidR="000E3DEA" w:rsidRDefault="000E3DEA" w:rsidP="000E3DEA">
      <w:pPr>
        <w:spacing w:before="100" w:beforeAutospacing="1" w:after="100" w:afterAutospacing="1" w:line="360" w:lineRule="atLeast"/>
        <w:rPr>
          <w:rFonts w:ascii="Helvetica" w:eastAsia="Times New Roman" w:hAnsi="Helvetica" w:cs="Helvetica"/>
          <w:color w:val="333333"/>
          <w:sz w:val="44"/>
          <w:szCs w:val="44"/>
          <w:lang w:val="en"/>
        </w:rPr>
      </w:pPr>
    </w:p>
    <w:p w:rsidR="000E3DEA" w:rsidRDefault="000E3DEA" w:rsidP="000E3DEA">
      <w:pPr>
        <w:spacing w:before="100" w:beforeAutospacing="1" w:after="100" w:afterAutospacing="1" w:line="360" w:lineRule="atLeast"/>
        <w:rPr>
          <w:rFonts w:ascii="Helvetica" w:eastAsia="Times New Roman" w:hAnsi="Helvetica" w:cs="Helvetica"/>
          <w:color w:val="333333"/>
          <w:sz w:val="44"/>
          <w:szCs w:val="44"/>
          <w:lang w:val="en"/>
        </w:rPr>
      </w:pPr>
    </w:p>
    <w:p w:rsidR="000E3DEA" w:rsidRPr="006C7B30" w:rsidRDefault="000E3DEA" w:rsidP="000E3DEA">
      <w:pPr>
        <w:spacing w:before="100" w:beforeAutospacing="1" w:after="100" w:afterAutospacing="1" w:line="360" w:lineRule="atLeast"/>
        <w:rPr>
          <w:rFonts w:ascii="Helvetica" w:eastAsia="Times New Roman" w:hAnsi="Helvetica" w:cs="Helvetica"/>
          <w:color w:val="333333"/>
          <w:sz w:val="44"/>
          <w:szCs w:val="44"/>
          <w:lang w:val="en"/>
        </w:rPr>
      </w:pPr>
    </w:p>
    <w:p w:rsidR="001F433E" w:rsidRPr="001F433E" w:rsidRDefault="001F433E" w:rsidP="001F433E">
      <w:pPr>
        <w:spacing w:before="450" w:after="150" w:line="240" w:lineRule="auto"/>
        <w:outlineLvl w:val="3"/>
        <w:rPr>
          <w:rFonts w:ascii="Helvetica" w:eastAsia="Times New Roman" w:hAnsi="Helvetica" w:cs="Helvetica"/>
          <w:color w:val="333333"/>
          <w:sz w:val="27"/>
          <w:szCs w:val="27"/>
          <w:lang w:val="en"/>
        </w:rPr>
      </w:pPr>
      <w:r w:rsidRPr="001F433E">
        <w:rPr>
          <w:rFonts w:ascii="Helvetica" w:eastAsia="Times New Roman" w:hAnsi="Helvetica" w:cs="Helvetica"/>
          <w:color w:val="333333"/>
          <w:sz w:val="27"/>
          <w:szCs w:val="27"/>
          <w:lang w:val="en"/>
        </w:rPr>
        <w:t>Sources Cited (But Still Plagiarized)</w:t>
      </w:r>
    </w:p>
    <w:p w:rsidR="001F433E" w:rsidRPr="001F433E" w:rsidRDefault="001F433E" w:rsidP="001F433E">
      <w:pPr>
        <w:numPr>
          <w:ilvl w:val="0"/>
          <w:numId w:val="2"/>
        </w:numPr>
        <w:spacing w:before="100" w:beforeAutospacing="1" w:after="100" w:afterAutospacing="1" w:line="360" w:lineRule="atLeast"/>
        <w:rPr>
          <w:rFonts w:ascii="Helvetica" w:eastAsia="Times New Roman" w:hAnsi="Helvetica" w:cs="Helvetica"/>
          <w:color w:val="333333"/>
          <w:sz w:val="18"/>
          <w:szCs w:val="18"/>
          <w:lang w:val="en"/>
        </w:rPr>
      </w:pPr>
      <w:r w:rsidRPr="001F433E">
        <w:rPr>
          <w:rFonts w:ascii="Helvetica" w:eastAsia="Times New Roman" w:hAnsi="Helvetica" w:cs="Helvetica"/>
          <w:b/>
          <w:bCs/>
          <w:color w:val="333333"/>
          <w:sz w:val="18"/>
          <w:szCs w:val="18"/>
          <w:lang w:val="en"/>
        </w:rPr>
        <w:t>"The Forgotten Footnote"</w:t>
      </w:r>
      <w:r w:rsidRPr="001F433E">
        <w:rPr>
          <w:rFonts w:ascii="Helvetica" w:eastAsia="Times New Roman" w:hAnsi="Helvetica" w:cs="Helvetica"/>
          <w:color w:val="333333"/>
          <w:sz w:val="18"/>
          <w:szCs w:val="18"/>
          <w:lang w:val="en"/>
        </w:rPr>
        <w:br/>
        <w:t>The writer mentions an author's name for a source, but neglects to include specific information on the location of the material referenced. This often masks other forms of plagiarism by obscuring source locations.</w:t>
      </w:r>
    </w:p>
    <w:p w:rsidR="001F433E" w:rsidRPr="001F433E" w:rsidRDefault="001F433E" w:rsidP="001F433E">
      <w:pPr>
        <w:numPr>
          <w:ilvl w:val="0"/>
          <w:numId w:val="2"/>
        </w:numPr>
        <w:spacing w:before="100" w:beforeAutospacing="1" w:after="100" w:afterAutospacing="1" w:line="360" w:lineRule="atLeast"/>
        <w:rPr>
          <w:rFonts w:ascii="Helvetica" w:eastAsia="Times New Roman" w:hAnsi="Helvetica" w:cs="Helvetica"/>
          <w:color w:val="333333"/>
          <w:sz w:val="18"/>
          <w:szCs w:val="18"/>
          <w:lang w:val="en"/>
        </w:rPr>
      </w:pPr>
      <w:r w:rsidRPr="001F433E">
        <w:rPr>
          <w:rFonts w:ascii="Helvetica" w:eastAsia="Times New Roman" w:hAnsi="Helvetica" w:cs="Helvetica"/>
          <w:b/>
          <w:bCs/>
          <w:color w:val="333333"/>
          <w:sz w:val="18"/>
          <w:szCs w:val="18"/>
          <w:lang w:val="en"/>
        </w:rPr>
        <w:t xml:space="preserve">"The </w:t>
      </w:r>
      <w:proofErr w:type="spellStart"/>
      <w:r w:rsidRPr="001F433E">
        <w:rPr>
          <w:rFonts w:ascii="Helvetica" w:eastAsia="Times New Roman" w:hAnsi="Helvetica" w:cs="Helvetica"/>
          <w:b/>
          <w:bCs/>
          <w:color w:val="333333"/>
          <w:sz w:val="18"/>
          <w:szCs w:val="18"/>
          <w:lang w:val="en"/>
        </w:rPr>
        <w:t>Misinformer</w:t>
      </w:r>
      <w:proofErr w:type="spellEnd"/>
      <w:r w:rsidRPr="001F433E">
        <w:rPr>
          <w:rFonts w:ascii="Helvetica" w:eastAsia="Times New Roman" w:hAnsi="Helvetica" w:cs="Helvetica"/>
          <w:b/>
          <w:bCs/>
          <w:color w:val="333333"/>
          <w:sz w:val="18"/>
          <w:szCs w:val="18"/>
          <w:lang w:val="en"/>
        </w:rPr>
        <w:t>"</w:t>
      </w:r>
      <w:r w:rsidRPr="001F433E">
        <w:rPr>
          <w:rFonts w:ascii="Helvetica" w:eastAsia="Times New Roman" w:hAnsi="Helvetica" w:cs="Helvetica"/>
          <w:color w:val="333333"/>
          <w:sz w:val="18"/>
          <w:szCs w:val="18"/>
          <w:lang w:val="en"/>
        </w:rPr>
        <w:br/>
        <w:t>The writer provides inaccurate information regarding the sources, making it impossible to find them.</w:t>
      </w:r>
    </w:p>
    <w:p w:rsidR="001F433E" w:rsidRPr="001F433E" w:rsidRDefault="001F433E" w:rsidP="001F433E">
      <w:pPr>
        <w:numPr>
          <w:ilvl w:val="0"/>
          <w:numId w:val="2"/>
        </w:numPr>
        <w:spacing w:before="100" w:beforeAutospacing="1" w:after="100" w:afterAutospacing="1" w:line="360" w:lineRule="atLeast"/>
        <w:rPr>
          <w:rFonts w:ascii="Helvetica" w:eastAsia="Times New Roman" w:hAnsi="Helvetica" w:cs="Helvetica"/>
          <w:color w:val="333333"/>
          <w:sz w:val="18"/>
          <w:szCs w:val="18"/>
          <w:lang w:val="en"/>
        </w:rPr>
      </w:pPr>
      <w:r w:rsidRPr="001F433E">
        <w:rPr>
          <w:rFonts w:ascii="Helvetica" w:eastAsia="Times New Roman" w:hAnsi="Helvetica" w:cs="Helvetica"/>
          <w:b/>
          <w:bCs/>
          <w:color w:val="333333"/>
          <w:sz w:val="18"/>
          <w:szCs w:val="18"/>
          <w:lang w:val="en"/>
        </w:rPr>
        <w:t>"The Too-Perfect Paraphrase"</w:t>
      </w:r>
      <w:r w:rsidRPr="001F433E">
        <w:rPr>
          <w:rFonts w:ascii="Helvetica" w:eastAsia="Times New Roman" w:hAnsi="Helvetica" w:cs="Helvetica"/>
          <w:color w:val="333333"/>
          <w:sz w:val="18"/>
          <w:szCs w:val="18"/>
          <w:lang w:val="en"/>
        </w:rPr>
        <w:br/>
        <w:t>The writer properly cites a source, but neglects to put in quotation marks text that has been copied word-for-word, or close to it. Although attributing the basic ideas to the source, the writer is falsely claiming original presentation and interpretation of the information.</w:t>
      </w:r>
    </w:p>
    <w:p w:rsidR="001F433E" w:rsidRPr="001F433E" w:rsidRDefault="001F433E" w:rsidP="001F433E">
      <w:pPr>
        <w:numPr>
          <w:ilvl w:val="0"/>
          <w:numId w:val="2"/>
        </w:numPr>
        <w:spacing w:before="100" w:beforeAutospacing="1" w:after="100" w:afterAutospacing="1" w:line="360" w:lineRule="atLeast"/>
        <w:rPr>
          <w:rFonts w:ascii="Helvetica" w:eastAsia="Times New Roman" w:hAnsi="Helvetica" w:cs="Helvetica"/>
          <w:color w:val="333333"/>
          <w:sz w:val="18"/>
          <w:szCs w:val="18"/>
          <w:lang w:val="en"/>
        </w:rPr>
      </w:pPr>
      <w:r w:rsidRPr="001F433E">
        <w:rPr>
          <w:rFonts w:ascii="Helvetica" w:eastAsia="Times New Roman" w:hAnsi="Helvetica" w:cs="Helvetica"/>
          <w:b/>
          <w:bCs/>
          <w:color w:val="333333"/>
          <w:sz w:val="18"/>
          <w:szCs w:val="18"/>
          <w:lang w:val="en"/>
        </w:rPr>
        <w:t>"The Resourceful Citer"</w:t>
      </w:r>
      <w:r w:rsidRPr="001F433E">
        <w:rPr>
          <w:rFonts w:ascii="Helvetica" w:eastAsia="Times New Roman" w:hAnsi="Helvetica" w:cs="Helvetica"/>
          <w:color w:val="333333"/>
          <w:sz w:val="18"/>
          <w:szCs w:val="18"/>
          <w:lang w:val="en"/>
        </w:rPr>
        <w:br/>
        <w:t>The writer properly cites all sources, paraphrasing and using quotations appropriately. The catch? The paper contains almost no original work! It is sometimes difficult to spot this form of plagiarism because it looks like any other well-researched document.</w:t>
      </w:r>
    </w:p>
    <w:p w:rsidR="001F433E" w:rsidRDefault="001F433E" w:rsidP="001F433E">
      <w:pPr>
        <w:numPr>
          <w:ilvl w:val="0"/>
          <w:numId w:val="2"/>
        </w:numPr>
        <w:spacing w:before="100" w:beforeAutospacing="1" w:after="100" w:afterAutospacing="1" w:line="360" w:lineRule="atLeast"/>
        <w:rPr>
          <w:rFonts w:ascii="Helvetica" w:eastAsia="Times New Roman" w:hAnsi="Helvetica" w:cs="Helvetica"/>
          <w:color w:val="333333"/>
          <w:sz w:val="18"/>
          <w:szCs w:val="18"/>
          <w:lang w:val="en"/>
        </w:rPr>
      </w:pPr>
      <w:r w:rsidRPr="001F433E">
        <w:rPr>
          <w:rFonts w:ascii="Helvetica" w:eastAsia="Times New Roman" w:hAnsi="Helvetica" w:cs="Helvetica"/>
          <w:b/>
          <w:bCs/>
          <w:color w:val="333333"/>
          <w:sz w:val="18"/>
          <w:szCs w:val="18"/>
          <w:lang w:val="en"/>
        </w:rPr>
        <w:t>"The Perfect Crime"</w:t>
      </w:r>
      <w:r w:rsidRPr="001F433E">
        <w:rPr>
          <w:rFonts w:ascii="Helvetica" w:eastAsia="Times New Roman" w:hAnsi="Helvetica" w:cs="Helvetica"/>
          <w:color w:val="333333"/>
          <w:sz w:val="18"/>
          <w:szCs w:val="18"/>
          <w:lang w:val="en"/>
        </w:rPr>
        <w:br/>
        <w:t>Well, we all know it doesn't exist. In this case, the writer properly quotes and cites sources in some places, but goes on to paraphrase other arguments from those sources without citation. This way, the writer tries to pass off the paraphrased material as his or her own analysis of the cited material.</w:t>
      </w:r>
    </w:p>
    <w:p w:rsidR="0067654F" w:rsidRDefault="0067654F" w:rsidP="0067654F">
      <w:pPr>
        <w:spacing w:before="100" w:beforeAutospacing="1" w:after="100" w:afterAutospacing="1" w:line="360" w:lineRule="atLeast"/>
        <w:rPr>
          <w:rFonts w:ascii="Helvetica" w:eastAsia="Times New Roman" w:hAnsi="Helvetica" w:cs="Helvetica"/>
          <w:color w:val="333333"/>
          <w:sz w:val="18"/>
          <w:szCs w:val="18"/>
          <w:lang w:val="en"/>
        </w:rPr>
      </w:pPr>
    </w:p>
    <w:p w:rsidR="0067654F" w:rsidRDefault="0067654F" w:rsidP="0067654F">
      <w:pPr>
        <w:spacing w:before="100" w:beforeAutospacing="1" w:after="100" w:afterAutospacing="1" w:line="360" w:lineRule="atLeast"/>
        <w:rPr>
          <w:rFonts w:ascii="Helvetica" w:eastAsia="Times New Roman" w:hAnsi="Helvetica" w:cs="Helvetica"/>
          <w:color w:val="333333"/>
          <w:sz w:val="18"/>
          <w:szCs w:val="18"/>
          <w:lang w:val="en"/>
        </w:rPr>
      </w:pPr>
    </w:p>
    <w:p w:rsidR="0067654F" w:rsidRPr="0067654F" w:rsidRDefault="0067654F" w:rsidP="0067654F">
      <w:pPr>
        <w:spacing w:before="100" w:beforeAutospacing="1" w:after="100" w:afterAutospacing="1" w:line="360" w:lineRule="atLeast"/>
        <w:rPr>
          <w:rFonts w:ascii="Helvetica" w:eastAsia="Times New Roman" w:hAnsi="Helvetica" w:cs="Helvetica"/>
          <w:b/>
          <w:color w:val="333333"/>
          <w:sz w:val="32"/>
          <w:szCs w:val="32"/>
          <w:lang w:val="en"/>
        </w:rPr>
      </w:pPr>
      <w:r w:rsidRPr="0067654F">
        <w:rPr>
          <w:rFonts w:ascii="Helvetica" w:eastAsia="Times New Roman" w:hAnsi="Helvetica" w:cs="Helvetica"/>
          <w:b/>
          <w:color w:val="333333"/>
          <w:sz w:val="32"/>
          <w:szCs w:val="32"/>
          <w:lang w:val="en"/>
        </w:rPr>
        <w:t>Cited Source:    www.plagiarism.org</w:t>
      </w:r>
    </w:p>
    <w:p w:rsidR="0026659E" w:rsidRDefault="0026659E"/>
    <w:sectPr w:rsidR="0026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3272B"/>
    <w:multiLevelType w:val="multilevel"/>
    <w:tmpl w:val="9028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8783E"/>
    <w:multiLevelType w:val="multilevel"/>
    <w:tmpl w:val="7A72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3E"/>
    <w:rsid w:val="000E3DEA"/>
    <w:rsid w:val="00196AFA"/>
    <w:rsid w:val="001C23DB"/>
    <w:rsid w:val="001F433E"/>
    <w:rsid w:val="0026659E"/>
    <w:rsid w:val="00454B01"/>
    <w:rsid w:val="0067654F"/>
    <w:rsid w:val="006C7B30"/>
    <w:rsid w:val="00935AFA"/>
    <w:rsid w:val="00B44426"/>
    <w:rsid w:val="00C3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63E44-8480-442E-A853-F43A5549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92321">
      <w:bodyDiv w:val="1"/>
      <w:marLeft w:val="0"/>
      <w:marRight w:val="0"/>
      <w:marTop w:val="0"/>
      <w:marBottom w:val="0"/>
      <w:divBdr>
        <w:top w:val="none" w:sz="0" w:space="0" w:color="auto"/>
        <w:left w:val="none" w:sz="0" w:space="0" w:color="auto"/>
        <w:bottom w:val="none" w:sz="0" w:space="0" w:color="auto"/>
        <w:right w:val="none" w:sz="0" w:space="0" w:color="auto"/>
      </w:divBdr>
      <w:divsChild>
        <w:div w:id="907425845">
          <w:marLeft w:val="0"/>
          <w:marRight w:val="0"/>
          <w:marTop w:val="0"/>
          <w:marBottom w:val="0"/>
          <w:divBdr>
            <w:top w:val="none" w:sz="0" w:space="0" w:color="auto"/>
            <w:left w:val="none" w:sz="0" w:space="0" w:color="auto"/>
            <w:bottom w:val="none" w:sz="0" w:space="0" w:color="auto"/>
            <w:right w:val="none" w:sz="0" w:space="0" w:color="auto"/>
          </w:divBdr>
          <w:divsChild>
            <w:div w:id="1358963085">
              <w:marLeft w:val="0"/>
              <w:marRight w:val="0"/>
              <w:marTop w:val="600"/>
              <w:marBottom w:val="0"/>
              <w:divBdr>
                <w:top w:val="none" w:sz="0" w:space="0" w:color="auto"/>
                <w:left w:val="none" w:sz="0" w:space="0" w:color="auto"/>
                <w:bottom w:val="none" w:sz="0" w:space="0" w:color="auto"/>
                <w:right w:val="none" w:sz="0" w:space="0" w:color="auto"/>
              </w:divBdr>
              <w:divsChild>
                <w:div w:id="1370641156">
                  <w:marLeft w:val="0"/>
                  <w:marRight w:val="0"/>
                  <w:marTop w:val="0"/>
                  <w:marBottom w:val="0"/>
                  <w:divBdr>
                    <w:top w:val="none" w:sz="0" w:space="0" w:color="auto"/>
                    <w:left w:val="none" w:sz="0" w:space="0" w:color="auto"/>
                    <w:bottom w:val="none" w:sz="0" w:space="0" w:color="auto"/>
                    <w:right w:val="none" w:sz="0" w:space="0" w:color="auto"/>
                  </w:divBdr>
                  <w:divsChild>
                    <w:div w:id="18390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44A3-4D7C-48D0-AF0E-D3DB1714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Ktanaw Hirsch</cp:lastModifiedBy>
  <cp:revision>2</cp:revision>
  <cp:lastPrinted>2012-11-16T14:47:00Z</cp:lastPrinted>
  <dcterms:created xsi:type="dcterms:W3CDTF">2014-12-03T01:14:00Z</dcterms:created>
  <dcterms:modified xsi:type="dcterms:W3CDTF">2014-12-03T01:14:00Z</dcterms:modified>
</cp:coreProperties>
</file>